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240" w:lineRule="atLeast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>
      <w:pPr>
        <w:pStyle w:val="style0"/>
        <w:widowControl w:val="false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 ПОСЕЛОК ЗОЛОТКОВО (СЕЛЬСКОЕ ПОСЕЛЕНИЕ)  ГУСЬ-ХРУСТАЛЬНОГО  РАЙОНА   ВЛАДИМИРСКОЙ ОБЛАСТИ</w:t>
      </w:r>
    </w:p>
    <w:p>
      <w:pPr>
        <w:pStyle w:val="style0"/>
        <w:spacing w:line="100" w:lineRule="atLeast"/>
        <w:ind w:hanging="0" w:left="0" w:right="0"/>
        <w:jc w:val="left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bCs/>
          <w:color w:val="auto"/>
          <w:spacing w:val="41"/>
          <w:sz w:val="36"/>
          <w:szCs w:val="36"/>
          <w:u w:val="none"/>
          <w:lang w:bidi="ar-SA" w:eastAsia="zxx-" w:val="ru-RU"/>
        </w:rPr>
        <w:t xml:space="preserve">                     </w:t>
      </w:r>
      <w:r>
        <w:rPr>
          <w:rFonts w:ascii="Times New Roman" w:cs="Times New Roman" w:eastAsia="Times New Roman" w:hAnsi="Times New Roman"/>
          <w:b/>
          <w:bCs/>
          <w:color w:val="auto"/>
          <w:spacing w:val="41"/>
          <w:sz w:val="36"/>
          <w:szCs w:val="36"/>
          <w:u w:val="none"/>
          <w:lang w:bidi="ar-SA" w:eastAsia="zxx-" w:val="ru-RU"/>
        </w:rPr>
        <w:t>ПОСТАНОВЛЕНИЕ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pStyle w:val="style0"/>
        <w:spacing w:line="100" w:lineRule="atLeast"/>
        <w:ind w:hanging="0" w:left="0" w:righ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line="100" w:lineRule="atLeast"/>
        <w:ind w:hanging="0" w:left="0" w:right="0"/>
        <w:jc w:val="left"/>
        <w:rPr>
          <w:rFonts w:ascii="Times New Roman" w:cs="Times New Roman" w:eastAsia="Times New Roman" w:hAnsi="Times New Roman"/>
          <w:b/>
          <w:bCs/>
          <w:color w:val="auto"/>
          <w:spacing w:val="41"/>
          <w:sz w:val="28"/>
          <w:szCs w:val="28"/>
          <w:u w:val="none"/>
          <w:lang w:bidi="ar-SA" w:eastAsia="zxx-" w:val="ru-RU"/>
        </w:rPr>
      </w:pPr>
      <w:r>
        <w:rPr>
          <w:rFonts w:ascii="Times New Roman" w:cs="Times New Roman" w:hAnsi="Times New Roman"/>
          <w:sz w:val="28"/>
          <w:szCs w:val="28"/>
        </w:rPr>
        <w:t>26.06.2017                                                                                                       № 46</w:t>
      </w:r>
      <w:r>
        <w:rPr>
          <w:rFonts w:ascii="Times New Roman" w:cs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cs="Times New Roman" w:eastAsia="Times New Roman" w:hAnsi="Times New Roman"/>
          <w:b/>
          <w:bCs/>
          <w:color w:val="auto"/>
          <w:spacing w:val="41"/>
          <w:sz w:val="28"/>
          <w:szCs w:val="28"/>
          <w:u w:val="none"/>
          <w:lang w:bidi="ar-SA" w:eastAsia="zxx-" w:val="ru-RU"/>
        </w:rPr>
        <w:t xml:space="preserve"> </w:t>
      </w:r>
    </w:p>
    <w:p>
      <w:pPr>
        <w:pStyle w:val="style0"/>
        <w:spacing w:line="100" w:lineRule="atLeast"/>
        <w:ind w:hanging="0" w:left="0"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line="100" w:lineRule="atLeast"/>
        <w:ind w:hanging="0" w:left="0"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pict>
          <v:rect style="position:absolute;width:269.25pt;height:305.9pt;margin-top:-7.1pt;margin-left:6.8pt">
            <v:textbox inset="0pt,0pt,0pt,0pt">
              <w:txbxContent>
                <w:p>
                  <w:pPr>
                    <w:pStyle w:val="style0"/>
                    <w:tabs>
                      <w:tab w:leader="none" w:pos="4800" w:val="left"/>
                    </w:tabs>
                    <w:spacing w:after="0" w:before="0" w:line="100" w:lineRule="atLeast"/>
                    <w:contextualSpacing w:val="false"/>
                    <w:jc w:val="both"/>
                    <w:rPr>
                      <w:rFonts w:ascii="Times New Roman" w:cs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cs="Times New Roman" w:hAnsi="Times New Roman"/>
                      <w:b/>
                      <w:bCs/>
                      <w:sz w:val="28"/>
                      <w:szCs w:val="28"/>
                    </w:rPr>
                    <w:t xml:space="preserve">О внесении изменений в постановление  </w:t>
                  </w:r>
                  <w:r>
                    <w:rPr>
                      <w:rFonts w:ascii="Times New Roman" w:cs="Times New Roman" w:hAnsi="Times New Roman"/>
                      <w:b/>
                      <w:bCs/>
                      <w:sz w:val="28"/>
                      <w:szCs w:val="28"/>
                    </w:rPr>
                    <w:t>главы</w:t>
                  </w:r>
                  <w:r>
                    <w:rPr>
                      <w:rFonts w:ascii="Times New Roman" w:cs="Times New Roman" w:hAnsi="Times New Roman"/>
                      <w:b/>
                      <w:bCs/>
                      <w:sz w:val="28"/>
                      <w:szCs w:val="28"/>
                    </w:rPr>
                    <w:t xml:space="preserve"> муниципального образования </w:t>
                  </w:r>
                  <w:r>
                    <w:rPr>
                      <w:rFonts w:ascii="Times New Roman" w:cs="Times New Roman" w:hAnsi="Times New Roman"/>
                      <w:b/>
                      <w:bCs/>
                      <w:sz w:val="28"/>
                      <w:szCs w:val="28"/>
                    </w:rPr>
                    <w:t>поселок Золотково (сельское поселение)</w:t>
                  </w:r>
                  <w:r>
                    <w:rPr>
                      <w:rFonts w:ascii="Times New Roman" w:cs="Times New Roman" w:hAnsi="Times New Roman"/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>
                    <w:rPr>
                      <w:rFonts w:ascii="Times New Roman" w:cs="Times New Roman" w:hAnsi="Times New Roman"/>
                      <w:b/>
                      <w:bCs/>
                      <w:sz w:val="28"/>
                      <w:szCs w:val="28"/>
                    </w:rPr>
                    <w:t>09.04.2010</w:t>
                  </w:r>
                  <w:r>
                    <w:rPr>
                      <w:rFonts w:ascii="Times New Roman" w:cs="Times New Roman" w:hAnsi="Times New Roman"/>
                      <w:b/>
                      <w:bCs/>
                      <w:sz w:val="28"/>
                      <w:szCs w:val="28"/>
                    </w:rPr>
                    <w:t xml:space="preserve"> № </w:t>
                  </w:r>
                  <w:r>
                    <w:rPr>
                      <w:rFonts w:ascii="Times New Roman" w:cs="Times New Roman" w:hAnsi="Times New Roman"/>
                      <w:b/>
                      <w:bCs/>
                      <w:sz w:val="28"/>
                      <w:szCs w:val="28"/>
                    </w:rPr>
                    <w:t xml:space="preserve">65 </w:t>
                  </w:r>
                  <w:r>
                    <w:rPr>
                      <w:rFonts w:ascii="Times New Roman" w:cs="Times New Roman" w:hAnsi="Times New Roman"/>
                      <w:b/>
                      <w:bCs/>
                      <w:sz w:val="28"/>
                      <w:szCs w:val="28"/>
                    </w:rPr>
                    <w:t xml:space="preserve">«Об утверждении Порядка размещения сведений о доходах, расходах, об имуществе и обязательствах имущественного характера </w:t>
                  </w:r>
                  <w:r>
                    <w:rPr>
                      <w:rFonts w:ascii="Times New Roman" w:cs="Times New Roman" w:hAnsi="Times New Roman"/>
                      <w:b/>
                      <w:bCs/>
                      <w:sz w:val="28"/>
                      <w:szCs w:val="28"/>
                    </w:rPr>
                    <w:t>лиц, замещающих муниципальные должности муниципального образования поселок Золотково (сельское поселение),</w:t>
                  </w:r>
                  <w:r>
                    <w:rPr>
                      <w:rFonts w:ascii="Times New Roman" w:cs="Times New Roman" w:hAnsi="Times New Roman"/>
                      <w:b/>
                      <w:bCs/>
                      <w:sz w:val="28"/>
                      <w:szCs w:val="28"/>
                    </w:rPr>
                    <w:t xml:space="preserve"> муниципальных служащих админист-рации   муниципального образования </w:t>
                  </w:r>
                  <w:r>
                    <w:rPr>
                      <w:rFonts w:ascii="Times New Roman" w:cs="Times New Roman" w:hAnsi="Times New Roman"/>
                      <w:b/>
                      <w:bCs/>
                      <w:sz w:val="28"/>
                      <w:szCs w:val="28"/>
                    </w:rPr>
                    <w:t>поселок Золотково (сельское поселение)</w:t>
                  </w:r>
                  <w:r>
                    <w:rPr>
                      <w:rFonts w:ascii="Times New Roman" w:cs="Times New Roman" w:hAnsi="Times New Roman"/>
                      <w:b/>
                      <w:bCs/>
                      <w:sz w:val="28"/>
                      <w:szCs w:val="28"/>
                    </w:rPr>
                    <w:t xml:space="preserve"> и членов  их семей  на официальном сайте администрации муниципального образо-вания </w:t>
                  </w:r>
                  <w:r>
                    <w:rPr>
                      <w:rFonts w:ascii="Times New Roman" w:cs="Times New Roman" w:hAnsi="Times New Roman"/>
                      <w:b/>
                      <w:bCs/>
                      <w:sz w:val="28"/>
                      <w:szCs w:val="28"/>
                    </w:rPr>
                    <w:t>поселок Золотково (сельское поселение)</w:t>
                  </w:r>
                  <w:r>
                    <w:rPr>
                      <w:rFonts w:ascii="Times New Roman" w:cs="Times New Roman" w:hAnsi="Times New Roman"/>
                      <w:b/>
                      <w:bCs/>
                      <w:sz w:val="28"/>
                      <w:szCs w:val="28"/>
                    </w:rPr>
                    <w:t xml:space="preserve"> и предоставления этих сведений средствам массовой информации для опубликования»  </w:t>
                  </w:r>
                </w:p>
              </w:txbxContent>
            </v:textbox>
          </v:rect>
        </w:pict>
      </w:r>
    </w:p>
    <w:p>
      <w:pPr>
        <w:pStyle w:val="style0"/>
        <w:spacing w:line="100" w:lineRule="atLeast"/>
        <w:ind w:hanging="0" w:left="0"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3"/>
        <w:ind w:hanging="0" w:left="0" w:right="0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style0"/>
        <w:tabs>
          <w:tab w:leader="none" w:pos="4800" w:val="left"/>
        </w:tabs>
        <w:spacing w:after="0" w:before="0" w:line="100" w:lineRule="atLeast"/>
        <w:contextualSpacing w:val="false"/>
        <w:jc w:val="both"/>
        <w:rPr/>
      </w:pPr>
      <w:r>
        <w:rPr/>
      </w:r>
    </w:p>
    <w:p>
      <w:pPr>
        <w:pStyle w:val="style0"/>
        <w:tabs>
          <w:tab w:leader="none" w:pos="4800" w:val="left"/>
        </w:tabs>
        <w:spacing w:after="0" w:before="0" w:line="100" w:lineRule="atLeast"/>
        <w:contextualSpacing w:val="false"/>
        <w:jc w:val="both"/>
        <w:rPr/>
      </w:pPr>
      <w:r>
        <w:rPr/>
      </w:r>
    </w:p>
    <w:p>
      <w:pPr>
        <w:pStyle w:val="style0"/>
        <w:tabs>
          <w:tab w:leader="none" w:pos="4800" w:val="left"/>
        </w:tabs>
        <w:spacing w:after="0" w:before="0" w:line="100" w:lineRule="atLeast"/>
        <w:contextualSpacing w:val="false"/>
        <w:jc w:val="both"/>
        <w:rPr/>
      </w:pPr>
      <w:r>
        <w:rPr/>
      </w:r>
    </w:p>
    <w:p>
      <w:pPr>
        <w:pStyle w:val="style0"/>
        <w:tabs>
          <w:tab w:leader="none" w:pos="4800" w:val="left"/>
        </w:tabs>
        <w:spacing w:after="0" w:before="0" w:line="100" w:lineRule="atLeast"/>
        <w:contextualSpacing w:val="false"/>
        <w:jc w:val="both"/>
        <w:rPr/>
      </w:pPr>
      <w:r>
        <w:rPr/>
      </w:r>
    </w:p>
    <w:p>
      <w:pPr>
        <w:pStyle w:val="style0"/>
        <w:tabs>
          <w:tab w:leader="none" w:pos="4800" w:val="left"/>
        </w:tabs>
        <w:spacing w:after="0" w:before="0" w:line="100" w:lineRule="atLeast"/>
        <w:contextualSpacing w:val="false"/>
        <w:jc w:val="both"/>
        <w:rPr/>
      </w:pPr>
      <w:r>
        <w:rPr/>
      </w:r>
    </w:p>
    <w:p>
      <w:pPr>
        <w:pStyle w:val="style0"/>
        <w:tabs>
          <w:tab w:leader="none" w:pos="4800" w:val="left"/>
        </w:tabs>
        <w:spacing w:after="0" w:before="0" w:line="100" w:lineRule="atLeast"/>
        <w:contextualSpacing w:val="false"/>
        <w:jc w:val="both"/>
        <w:rPr/>
      </w:pPr>
      <w:r>
        <w:rPr/>
      </w:r>
    </w:p>
    <w:p>
      <w:pPr>
        <w:pStyle w:val="style0"/>
        <w:tabs>
          <w:tab w:leader="none" w:pos="4800" w:val="left"/>
        </w:tabs>
        <w:spacing w:after="0" w:before="0" w:line="100" w:lineRule="atLeast"/>
        <w:contextualSpacing w:val="false"/>
        <w:jc w:val="both"/>
        <w:rPr/>
      </w:pPr>
      <w:r>
        <w:rPr/>
      </w:r>
    </w:p>
    <w:p>
      <w:pPr>
        <w:pStyle w:val="style0"/>
        <w:tabs>
          <w:tab w:leader="none" w:pos="4800" w:val="left"/>
        </w:tabs>
        <w:spacing w:after="0" w:before="0" w:line="100" w:lineRule="atLeast"/>
        <w:contextualSpacing w:val="false"/>
        <w:jc w:val="both"/>
        <w:rPr/>
      </w:pPr>
      <w:r>
        <w:rPr/>
      </w:r>
    </w:p>
    <w:p>
      <w:pPr>
        <w:pStyle w:val="style0"/>
        <w:tabs>
          <w:tab w:leader="none" w:pos="4800" w:val="left"/>
        </w:tabs>
        <w:spacing w:after="0" w:before="0" w:line="100" w:lineRule="atLeast"/>
        <w:contextualSpacing w:val="false"/>
        <w:jc w:val="both"/>
        <w:rPr/>
      </w:pPr>
      <w:r>
        <w:rPr/>
      </w:r>
    </w:p>
    <w:p>
      <w:pPr>
        <w:pStyle w:val="style0"/>
        <w:tabs>
          <w:tab w:leader="none" w:pos="4800" w:val="left"/>
        </w:tabs>
        <w:spacing w:after="0" w:before="0" w:line="100" w:lineRule="atLeast"/>
        <w:contextualSpacing w:val="false"/>
        <w:jc w:val="both"/>
        <w:rPr/>
      </w:pPr>
      <w:r>
        <w:rPr/>
      </w:r>
    </w:p>
    <w:p>
      <w:pPr>
        <w:pStyle w:val="style0"/>
        <w:tabs>
          <w:tab w:leader="none" w:pos="4800" w:val="left"/>
        </w:tabs>
        <w:spacing w:after="0" w:before="0" w:line="100" w:lineRule="atLeast"/>
        <w:contextualSpacing w:val="false"/>
        <w:jc w:val="both"/>
        <w:rPr/>
      </w:pPr>
      <w:r>
        <w:rPr/>
      </w:r>
    </w:p>
    <w:p>
      <w:pPr>
        <w:pStyle w:val="style0"/>
        <w:tabs>
          <w:tab w:leader="none" w:pos="4800" w:val="left"/>
        </w:tabs>
        <w:spacing w:after="0" w:before="0" w:line="100" w:lineRule="atLeast"/>
        <w:contextualSpacing w:val="false"/>
        <w:jc w:val="both"/>
        <w:rPr/>
      </w:pPr>
      <w:r>
        <w:rPr/>
      </w:r>
    </w:p>
    <w:p>
      <w:pPr>
        <w:pStyle w:val="style0"/>
        <w:tabs>
          <w:tab w:leader="none" w:pos="4800" w:val="left"/>
        </w:tabs>
        <w:spacing w:after="0" w:before="0" w:line="100" w:lineRule="atLeast"/>
        <w:contextualSpacing w:val="false"/>
        <w:jc w:val="both"/>
        <w:rPr/>
      </w:pPr>
      <w:r>
        <w:rPr/>
      </w:r>
    </w:p>
    <w:p>
      <w:pPr>
        <w:pStyle w:val="style0"/>
        <w:tabs>
          <w:tab w:leader="none" w:pos="4800" w:val="left"/>
        </w:tabs>
        <w:spacing w:after="0" w:before="0" w:line="100" w:lineRule="atLeast"/>
        <w:contextualSpacing w:val="false"/>
        <w:jc w:val="both"/>
        <w:rPr/>
      </w:pPr>
      <w:r>
        <w:rPr/>
      </w:r>
    </w:p>
    <w:p>
      <w:pPr>
        <w:pStyle w:val="style0"/>
        <w:tabs>
          <w:tab w:leader="none" w:pos="4800" w:val="left"/>
        </w:tabs>
        <w:spacing w:after="0" w:before="0" w:line="100" w:lineRule="atLeast"/>
        <w:contextualSpacing w:val="false"/>
        <w:jc w:val="both"/>
        <w:rPr/>
      </w:pPr>
      <w:r>
        <w:rPr/>
      </w:r>
    </w:p>
    <w:p>
      <w:pPr>
        <w:pStyle w:val="style0"/>
        <w:tabs>
          <w:tab w:leader="none" w:pos="4800" w:val="left"/>
        </w:tabs>
        <w:spacing w:after="0" w:before="0" w:line="100" w:lineRule="atLeast"/>
        <w:contextualSpacing w:val="false"/>
        <w:jc w:val="both"/>
        <w:rPr/>
      </w:pPr>
      <w:r>
        <w:rPr/>
      </w:r>
    </w:p>
    <w:p>
      <w:pPr>
        <w:pStyle w:val="style0"/>
        <w:tabs>
          <w:tab w:leader="none" w:pos="4800" w:val="left"/>
        </w:tabs>
        <w:spacing w:after="0" w:before="0" w:line="100" w:lineRule="atLeast"/>
        <w:contextualSpacing w:val="false"/>
        <w:jc w:val="both"/>
        <w:rPr/>
      </w:pPr>
      <w:r>
        <w:rPr/>
      </w:r>
    </w:p>
    <w:p>
      <w:pPr>
        <w:pStyle w:val="style0"/>
        <w:tabs>
          <w:tab w:leader="none" w:pos="4800" w:val="left"/>
        </w:tabs>
        <w:spacing w:after="0" w:before="0" w:line="100" w:lineRule="atLeast"/>
        <w:contextualSpacing w:val="false"/>
        <w:jc w:val="both"/>
        <w:rPr/>
      </w:pPr>
      <w:r>
        <w:rPr/>
      </w:r>
    </w:p>
    <w:p>
      <w:pPr>
        <w:pStyle w:val="style0"/>
        <w:tabs>
          <w:tab w:leader="none" w:pos="4800" w:val="left"/>
        </w:tabs>
        <w:spacing w:after="0" w:before="0" w:line="100" w:lineRule="atLeast"/>
        <w:contextualSpacing w:val="false"/>
        <w:jc w:val="both"/>
        <w:rPr/>
      </w:pPr>
      <w:r>
        <w:rPr/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Рассмотрев протест Гусь-Хрустальной  межрайонной прокуратуры на постановление </w:t>
      </w:r>
      <w:bookmarkStart w:id="0" w:name="__DdeLink__86_160712637"/>
      <w:r>
        <w:rPr>
          <w:rFonts w:ascii="Times New Roman" w:cs="Times New Roman" w:hAnsi="Times New Roman"/>
          <w:sz w:val="28"/>
          <w:szCs w:val="28"/>
        </w:rPr>
        <w:t xml:space="preserve">главы </w:t>
      </w:r>
      <w:r>
        <w:rPr>
          <w:rFonts w:ascii="Times New Roman" w:cs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cs="Times New Roman" w:hAnsi="Times New Roman"/>
          <w:sz w:val="28"/>
          <w:szCs w:val="28"/>
        </w:rPr>
        <w:t xml:space="preserve">поселок Золотково (сельское поселение) от </w:t>
      </w: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>09.04.2010</w:t>
      </w: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 xml:space="preserve"> № </w:t>
      </w: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 xml:space="preserve">65 </w:t>
      </w: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 xml:space="preserve">«Об утверждении Порядка размещения сведений о доходах, расходах, об имуществе и обязательствах имущественного характера </w:t>
      </w: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>лиц, замещающих муниципальные должности муниципального образования поселок Золотково (сельское поселение),</w:t>
      </w: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 xml:space="preserve"> муниципальных служащих администрации   муниципального образования </w:t>
      </w: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>поселок Золотково (сельское поселение)</w:t>
      </w: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 xml:space="preserve"> и членов  их семей  на официальном сайте администрации муниципального образования </w:t>
      </w: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>поселок Золотково (сельское поселение)</w:t>
      </w: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 xml:space="preserve"> и предоставления этих сведений средствам массовой информации для опубликования»</w:t>
      </w:r>
      <w:bookmarkEnd w:id="0"/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>, на основании  Устава муниципального об</w:t>
      </w:r>
      <w:r>
        <w:rPr>
          <w:rFonts w:ascii="Times New Roman" w:cs="Times New Roman" w:hAnsi="Times New Roman"/>
          <w:sz w:val="28"/>
          <w:szCs w:val="28"/>
        </w:rPr>
        <w:t xml:space="preserve">разования </w:t>
      </w:r>
      <w:r>
        <w:rPr>
          <w:rFonts w:ascii="Times New Roman" w:cs="Times New Roman" w:hAnsi="Times New Roman"/>
          <w:sz w:val="28"/>
          <w:szCs w:val="28"/>
        </w:rPr>
        <w:t>поселок Золотково (сельское поселение)</w:t>
      </w:r>
    </w:p>
    <w:p>
      <w:pPr>
        <w:pStyle w:val="style0"/>
        <w:spacing w:after="0" w:before="0" w:line="100" w:lineRule="atLeast"/>
        <w:contextualSpacing w:val="false"/>
        <w:jc w:val="center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ПОСТАНОВЛЯЕТ</w:t>
      </w:r>
      <w:r>
        <w:rPr>
          <w:rFonts w:ascii="Times New Roman" w:cs="Times New Roman" w:hAnsi="Times New Roman"/>
          <w:sz w:val="28"/>
          <w:szCs w:val="28"/>
        </w:rPr>
        <w:t>: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widowControl w:val="false"/>
        <w:spacing w:after="0" w:before="0" w:line="100" w:lineRule="atLeast"/>
        <w:ind w:firstLine="709" w:left="0" w:right="0"/>
        <w:contextualSpacing w:val="false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1. Внести следующие изменения в постановление </w:t>
      </w:r>
      <w:r>
        <w:rPr>
          <w:rFonts w:ascii="Times New Roman" w:cs="Times New Roman" w:hAnsi="Times New Roman"/>
          <w:sz w:val="28"/>
          <w:szCs w:val="28"/>
        </w:rPr>
        <w:t xml:space="preserve">главы </w:t>
      </w:r>
      <w:r>
        <w:rPr>
          <w:rFonts w:ascii="Times New Roman" w:cs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cs="Times New Roman" w:hAnsi="Times New Roman"/>
          <w:sz w:val="28"/>
          <w:szCs w:val="28"/>
        </w:rPr>
        <w:t xml:space="preserve">поселок Золотково (сельское поселение) от </w:t>
      </w: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>09.04.2010</w:t>
      </w: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 xml:space="preserve"> № </w:t>
      </w: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 xml:space="preserve">65 </w:t>
      </w: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 xml:space="preserve">«Об утверждении Порядка размещения сведений о доходах, расходах, об имуществе и обязательствах имущественного характера </w:t>
      </w: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>лиц, замещающих муниципальные должности муниципального образования поселок Золотково (сельское поселение),</w:t>
      </w: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 xml:space="preserve"> муниципальных служащих администрации   муниципального образования </w:t>
      </w: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>поселок Золотково (сельское поселение)</w:t>
      </w: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 xml:space="preserve"> и членов  их семей  на официальном сайте администрации муниципального образования </w:t>
      </w: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>поселок Золотково (сельское поселение)</w:t>
      </w: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 xml:space="preserve"> и предоставления этих сведений средствам массовой информации для опубликования»</w:t>
      </w:r>
      <w:r>
        <w:rPr>
          <w:rFonts w:ascii="Times New Roman" w:cs="Times New Roman" w:hAnsi="Times New Roman"/>
          <w:sz w:val="28"/>
          <w:szCs w:val="28"/>
        </w:rPr>
        <w:t xml:space="preserve">: </w:t>
      </w:r>
    </w:p>
    <w:p>
      <w:pPr>
        <w:pStyle w:val="style0"/>
        <w:widowControl w:val="false"/>
        <w:spacing w:after="0" w:before="0" w:line="100" w:lineRule="atLeast"/>
        <w:ind w:firstLine="709" w:left="0" w:right="0"/>
        <w:contextualSpacing w:val="false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- пункт 4 Порядка изложить в следующей редакции: </w:t>
      </w:r>
    </w:p>
    <w:p>
      <w:pPr>
        <w:pStyle w:val="style0"/>
        <w:widowControl w:val="false"/>
        <w:spacing w:after="0" w:before="0" w:line="100" w:lineRule="atLeast"/>
        <w:ind w:firstLine="709" w:left="0" w:right="0"/>
        <w:contextualSpacing w:val="false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«4. Сведения о доходах, расходах об имуществе и обязательствах имущественного характера, указанные в пункте 2 настоящего Порядка за весь период замещения  служащим (депутатом) должностей, замещение которых влечет за собой  размещение 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 находятся на официальном сайте и ежегодно обновляются в течение 14 рабочих дней со дня истечения срока, установленного для их подачи.»</w:t>
      </w:r>
    </w:p>
    <w:p>
      <w:pPr>
        <w:pStyle w:val="style0"/>
        <w:widowControl w:val="false"/>
        <w:spacing w:after="0" w:before="0" w:line="100" w:lineRule="atLeast"/>
        <w:ind w:firstLine="709" w:left="0" w:right="0"/>
        <w:contextualSpacing w:val="false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2. Контроль за исполнением настоящего постановления возложить на заведующего общим отделом .</w:t>
      </w:r>
    </w:p>
    <w:p>
      <w:pPr>
        <w:pStyle w:val="style0"/>
        <w:widowControl w:val="false"/>
        <w:spacing w:after="0" w:before="0" w:line="100" w:lineRule="atLeast"/>
        <w:ind w:firstLine="709" w:left="0" w:right="0"/>
        <w:contextualSpacing w:val="false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>
      <w:pPr>
        <w:pStyle w:val="style0"/>
        <w:tabs>
          <w:tab w:leader="none" w:pos="6160" w:val="left"/>
        </w:tabs>
        <w:spacing w:after="0" w:before="0" w:line="100" w:lineRule="atLeast"/>
        <w:ind w:firstLine="700" w:left="0" w:right="0"/>
        <w:contextualSpacing w:val="false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4. Опубликовать настоящее постановление в газете «Гусевские вести» и разместить на официальном сайте администрации  муниципального образования </w:t>
      </w:r>
      <w:r>
        <w:rPr>
          <w:rFonts w:ascii="Times New Roman" w:cs="Times New Roman" w:hAnsi="Times New Roman"/>
          <w:sz w:val="28"/>
          <w:szCs w:val="28"/>
        </w:rPr>
        <w:t xml:space="preserve"> поселок Золотково (сельское поселение).</w:t>
      </w:r>
    </w:p>
    <w:p>
      <w:pPr>
        <w:pStyle w:val="style0"/>
        <w:tabs>
          <w:tab w:leader="none" w:pos="6160" w:val="left"/>
        </w:tabs>
        <w:spacing w:after="0" w:before="0" w:line="100" w:lineRule="atLeast"/>
        <w:ind w:firstLine="700" w:left="0" w:right="0"/>
        <w:contextualSpacing w:val="false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Глава  </w:t>
      </w:r>
      <w:r>
        <w:rPr>
          <w:rFonts w:ascii="Times New Roman" w:cs="Times New Roman" w:hAnsi="Times New Roman"/>
          <w:sz w:val="28"/>
          <w:szCs w:val="28"/>
        </w:rPr>
        <w:t xml:space="preserve">администрации                                                   А.И.Фомин </w:t>
      </w:r>
    </w:p>
    <w:p>
      <w:pPr>
        <w:pStyle w:val="style0"/>
        <w:ind w:firstLine="708" w:left="4956" w:right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ind w:firstLine="708" w:left="4956" w:right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widowControl/>
        <w:spacing w:after="200" w:before="0" w:line="276" w:lineRule="auto"/>
        <w:contextualSpacing w:val="false"/>
        <w:rPr/>
      </w:pPr>
      <w:r>
        <w:rPr/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  <w:rPr/>
      </w:pPr>
      <w:r>
        <w:rPr/>
      </w:r>
    </w:p>
    <w:sectPr>
      <w:type w:val="nextPage"/>
      <w:pgSz w:h="16838" w:w="11906"/>
      <w:pgMar w:bottom="850" w:footer="0" w:gutter="0" w:header="0" w:left="1417" w:right="850" w:top="1134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swiss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Calibri" w:hAnsi="Calibri"/>
      <w:color w:val="00000A"/>
      <w:sz w:val="22"/>
      <w:szCs w:val="22"/>
      <w:lang w:bidi="ar-SA" w:eastAsia="en-US" w:val="ru-RU"/>
    </w:rPr>
  </w:style>
  <w:style w:styleId="style3" w:type="paragraph">
    <w:name w:val="Заголовок 3"/>
    <w:basedOn w:val="style0"/>
    <w:next w:val="style3"/>
    <w:pPr>
      <w:keepNext/>
      <w:spacing w:after="60" w:before="240" w:line="100" w:lineRule="atLeast"/>
      <w:contextualSpacing w:val="false"/>
    </w:pPr>
    <w:rPr>
      <w:rFonts w:ascii="Cambria" w:cs="Cambria" w:hAnsi="Cambria"/>
      <w:b/>
      <w:bCs/>
      <w:sz w:val="26"/>
      <w:szCs w:val="26"/>
      <w:lang w:eastAsia="ru-RU"/>
    </w:rPr>
  </w:style>
  <w:style w:styleId="style15" w:type="character">
    <w:name w:val="Default Paragraph Font"/>
    <w:next w:val="style15"/>
    <w:rPr/>
  </w:style>
  <w:style w:styleId="style16" w:type="character">
    <w:name w:val="Heading 3 Char"/>
    <w:basedOn w:val="style15"/>
    <w:next w:val="style16"/>
    <w:rPr>
      <w:rFonts w:ascii="Cambria" w:cs="" w:hAnsi="Cambria"/>
      <w:b/>
      <w:bCs/>
      <w:sz w:val="26"/>
      <w:szCs w:val="26"/>
      <w:lang w:eastAsia="en-US"/>
    </w:rPr>
  </w:style>
  <w:style w:styleId="style17" w:type="character">
    <w:name w:val="Heading 3 Char1"/>
    <w:basedOn w:val="style15"/>
    <w:next w:val="style17"/>
    <w:rPr>
      <w:rFonts w:ascii="Cambria" w:cs="Cambria" w:hAnsi="Cambria"/>
      <w:b/>
      <w:bCs/>
      <w:sz w:val="26"/>
      <w:szCs w:val="26"/>
      <w:lang w:eastAsia="ru-RU" w:val="ru-RU"/>
    </w:rPr>
  </w:style>
  <w:style w:styleId="style18" w:type="paragraph">
    <w:name w:val="Заголовок"/>
    <w:basedOn w:val="style0"/>
    <w:next w:val="style19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9" w:type="paragraph">
    <w:name w:val="Основной текст"/>
    <w:basedOn w:val="style0"/>
    <w:next w:val="style19"/>
    <w:pPr>
      <w:spacing w:after="120" w:before="0"/>
      <w:contextualSpacing w:val="false"/>
    </w:pPr>
    <w:rPr/>
  </w:style>
  <w:style w:styleId="style20" w:type="paragraph">
    <w:name w:val="Список"/>
    <w:basedOn w:val="style19"/>
    <w:next w:val="style20"/>
    <w:pPr/>
    <w:rPr>
      <w:rFonts w:cs="Mangal"/>
    </w:rPr>
  </w:style>
  <w:style w:styleId="style21" w:type="paragraph">
    <w:name w:val="Название"/>
    <w:basedOn w:val="style0"/>
    <w:next w:val="style21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2" w:type="paragraph">
    <w:name w:val="Указатель"/>
    <w:basedOn w:val="style0"/>
    <w:next w:val="style22"/>
    <w:pPr>
      <w:suppressLineNumbers/>
    </w:pPr>
    <w:rPr>
      <w:rFonts w:cs="Mangal"/>
    </w:rPr>
  </w:style>
  <w:style w:styleId="style23" w:type="paragraph">
    <w:name w:val="ConsPlusNormal"/>
    <w:next w:val="style23"/>
    <w:pPr>
      <w:widowControl w:val="false"/>
      <w:suppressAutoHyphens w:val="true"/>
      <w:ind w:firstLine="720" w:left="0" w:right="0"/>
    </w:pPr>
    <w:rPr>
      <w:rFonts w:ascii="Arial" w:cs="Arial" w:eastAsia="Calibri" w:hAnsi="Arial"/>
      <w:color w:val="00000A"/>
      <w:sz w:val="20"/>
      <w:szCs w:val="20"/>
      <w:lang w:bidi="ar-SA" w:eastAsia="ru-RU" w:val="ru-RU"/>
    </w:rPr>
  </w:style>
  <w:style w:styleId="style24" w:type="paragraph">
    <w:name w:val="Содержимое врезки"/>
    <w:basedOn w:val="style0"/>
    <w:next w:val="style24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Application>Microsoft Office Outlook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2017-03-24T06:51:00Z</dcterms:created>
  <dc:creator>Lanser Client</dc:creator>
  <cp:lastModifiedBy>Lanser Client</cp:lastModifiedBy>
  <cp:lastPrinted>2017-06-27T10:15:08Z</cp:lastPrinted>
  <dcterms:modified xsi:type="dcterms:W3CDTF">2017-06-26T11:33:00Z</dcterms:modified>
  <cp:revision>6</cp:revision>
</cp:coreProperties>
</file>